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FF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  <w:bookmarkStart w:id="9" w:name="_GoBack"/>
      <w:bookmarkEnd w:id="9"/>
      <w:r>
        <w:rPr>
          <w:rFonts w:hint="eastAsia"/>
          <w:b/>
          <w:bCs/>
          <w:sz w:val="28"/>
          <w:szCs w:val="28"/>
        </w:rPr>
        <w:t>采购需求</w:t>
      </w:r>
    </w:p>
    <w:p w14:paraId="46FADAB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项目基本情况</w:t>
      </w:r>
    </w:p>
    <w:p w14:paraId="1129FBB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食堂位于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建发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副楼三层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，可同时容纳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人左右，总面积约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2000m²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;厨房操作间设在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层，面积为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350m²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，相关配备齐全(低值易耗品除外)，具备餐饮开餐的基本条件。</w:t>
      </w:r>
    </w:p>
    <w:p w14:paraId="354624E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二、服务要求</w:t>
      </w:r>
    </w:p>
    <w:p w14:paraId="1739B8B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进入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淮南市建设发展控股（集团）有限公司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的餐饮服务企业应当熟知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国有企业、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党政机关的工作性质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生活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规律及要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求，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有为服务对象提供优质服务的经营理念和良好的职业道德。餐饮企业应遵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国家法律、法规，并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建立健全完备的管理、服务制度。每周一至周五必须为职工餐厅提供早餐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根据需要提供晚餐。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节假日根据情况提供服务。</w:t>
      </w:r>
    </w:p>
    <w:p w14:paraId="6F34ACF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三、管理、运作模式</w:t>
      </w:r>
    </w:p>
    <w:p w14:paraId="2E0C2AA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采用“委托式管理"的运作模式</w:t>
      </w:r>
    </w:p>
    <w:p w14:paraId="6466B51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1、所有经营活动，刷卡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扫脸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方式结算。</w:t>
      </w:r>
    </w:p>
    <w:p w14:paraId="7F1CDD2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2、刷卡和经营款由甲方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和机关事务管理局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管理，经营款支付给承包方。</w:t>
      </w:r>
    </w:p>
    <w:p w14:paraId="3C2EED8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3、管理方享有对承包方管理、经营和服务品质的监督管理权和建议权。承包方在管理方规定的框架内自主经营，自负盈亏，自行承担经营中发生的债权债务。</w:t>
      </w:r>
    </w:p>
    <w:p w14:paraId="2A4A138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四、相关要求、说明</w:t>
      </w:r>
    </w:p>
    <w:p w14:paraId="1C24F42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1、甲方提供的设备设施由双方现场验收交接、登记造册，乙方认为不能正常使用或需要维修的，应当场提出，由甲方确认可以更新或维修合格后，乙方接收。需要添置采购的，由乙方书面申请，甲方认可后办理。乙方退出经营后需将所有设备、设施完整移交给甲方，如有损坏、遗失按价赔偿。</w:t>
      </w:r>
    </w:p>
    <w:p w14:paraId="28B92AA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2、设备设施正常使用过程中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00元/次以下的维修由承包方负责，超过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00元/次以上的由承包方打报告给甲方认可后安排维修。因管理不善导致人为损耗的，由承包方自行维修。</w:t>
      </w:r>
    </w:p>
    <w:p w14:paraId="40FEBBF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3、水、电、气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费用有甲方承担，具体已计量表数值据实结算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 w14:paraId="6665AE0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4、该标段采取据实结算，每月结算以职工实际消费为准。</w:t>
      </w:r>
    </w:p>
    <w:p w14:paraId="6485FF3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5、职工餐厅午餐供餐采取托盘量化打菜，就餐人员自由选择，按实刷卡消费。菜肴量适中，菜肴品种(大荤不低于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种，小荤不低于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种，蔬菜不低于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种。)</w:t>
      </w:r>
    </w:p>
    <w:p w14:paraId="6D33A88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6、管理方严格执行采购方的各项食堂管理制度，采购方对服务方各项工作具有考核权，测评满意度低于80%，采购方有权单方面解除服务合同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 w14:paraId="566BF05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、投标方必须严格履行承包合同要求，不得在中标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侯转包或者分包给他人经营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 w14:paraId="06F88AC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、管理方与承包方合同一年一签。</w:t>
      </w:r>
    </w:p>
    <w:p w14:paraId="3DF9FE4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、承包方需定期更新补充低值易耗品(例如:碗、筷等开餐必备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品）</w:t>
      </w:r>
    </w:p>
    <w:p w14:paraId="2A87F04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、中标人在采购食堂所需的原材料，必须按照国家、省、市等相关要求执行，如有违反，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经发现采购人有权终止合作。</w:t>
      </w:r>
    </w:p>
    <w:p w14:paraId="19E47B0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、为制止餐饮浪费，投标供应商需有反食品浪费相关措施和方案。</w:t>
      </w:r>
    </w:p>
    <w:p w14:paraId="5352FF1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、投标供应商须做好食堂内的垃圾分类工作。</w:t>
      </w:r>
    </w:p>
    <w:p w14:paraId="34C60B9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、中标人需负责本食堂的下水道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油水分离器清理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工作，确保下水道无堵塞，在服务期内正常使用。负责厨房、备餐间、餐厅和楼梯、走道、洗手间等相关功能区内的保洁及周边卫生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 w14:paraId="576CDE6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14、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)服务方须具有有效的餐饮服务许可证(或食品经营许可证)，要严格贯彻《食品安全法》、《中华人民共和国传染病防治法》、《公共卫生事件应急条例》等有关规定，认真落实食品卫生“五四制”，确保食品卫生安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 w14:paraId="397ECAC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五、承包期限: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365日历天(本项目实行1+1+1的方式签订采购服务合同，合同期内如乙方每年度考核均能达到要求，甲方认可乙方的经营管理能力，同意续签合同，期满经甲、乙双方协商后方可续签，续签合同期为一年一签，最多续签两年)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 w14:paraId="7C5330A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六、人员组成:</w:t>
      </w:r>
    </w:p>
    <w:p w14:paraId="0189793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1、因就餐时间集中，为了保证就餐时间内秩序井然，投标供应商承诺本项目组成人员不少于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人(厨师、面点师、清洁人员、服务人员等)，中标后签订合同前由采购人核查，若配备人员不满足，视为本条实质性不响应，采购人有权取消其中标资格。</w:t>
      </w:r>
    </w:p>
    <w:p w14:paraId="00C50CA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2、组成人员中，需承诺厨师最少需在一年内更换一次，更换的厨师不能低于原厨师级别配置。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</w:t>
      </w:r>
    </w:p>
    <w:p w14:paraId="5EE8070E">
      <w:pPr>
        <w:jc w:val="center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附件：考核办法</w:t>
      </w:r>
    </w:p>
    <w:p w14:paraId="3120679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职工食堂服务品质满意度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726"/>
        <w:gridCol w:w="2437"/>
        <w:gridCol w:w="2354"/>
      </w:tblGrid>
      <w:tr w14:paraId="200E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175" w:type="pc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838F36A">
            <w:pPr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 w14:paraId="549A0D7B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 目</w:t>
            </w:r>
          </w:p>
          <w:p w14:paraId="64EBE845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满 意 度</w:t>
            </w:r>
          </w:p>
        </w:tc>
        <w:tc>
          <w:tcPr>
            <w:tcW w:w="1013" w:type="pct"/>
            <w:vAlign w:val="center"/>
          </w:tcPr>
          <w:p w14:paraId="4541DB79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满意</w:t>
            </w:r>
          </w:p>
        </w:tc>
        <w:tc>
          <w:tcPr>
            <w:tcW w:w="1430" w:type="pct"/>
            <w:vAlign w:val="center"/>
          </w:tcPr>
          <w:p w14:paraId="1FB57652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比较满意</w:t>
            </w:r>
          </w:p>
        </w:tc>
        <w:tc>
          <w:tcPr>
            <w:tcW w:w="1380" w:type="pct"/>
            <w:vAlign w:val="center"/>
          </w:tcPr>
          <w:p w14:paraId="738C67CB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不满意</w:t>
            </w:r>
          </w:p>
        </w:tc>
      </w:tr>
      <w:tr w14:paraId="04B1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vAlign w:val="center"/>
          </w:tcPr>
          <w:p w14:paraId="12A6A7D3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菜品种类</w:t>
            </w:r>
          </w:p>
        </w:tc>
        <w:tc>
          <w:tcPr>
            <w:tcW w:w="1013" w:type="pct"/>
          </w:tcPr>
          <w:p w14:paraId="4FBAAB02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0" w:type="pct"/>
          </w:tcPr>
          <w:p w14:paraId="1B718AB5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80" w:type="pct"/>
          </w:tcPr>
          <w:p w14:paraId="202186E1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3A1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vAlign w:val="center"/>
          </w:tcPr>
          <w:p w14:paraId="3977474E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菜品质量</w:t>
            </w:r>
          </w:p>
        </w:tc>
        <w:tc>
          <w:tcPr>
            <w:tcW w:w="1013" w:type="pct"/>
          </w:tcPr>
          <w:p w14:paraId="7829AFFD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0" w:type="pct"/>
          </w:tcPr>
          <w:p w14:paraId="0451F010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80" w:type="pct"/>
          </w:tcPr>
          <w:p w14:paraId="542BAAF5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D88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vAlign w:val="center"/>
          </w:tcPr>
          <w:p w14:paraId="70026A90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菜品份量</w:t>
            </w:r>
          </w:p>
        </w:tc>
        <w:tc>
          <w:tcPr>
            <w:tcW w:w="1013" w:type="pct"/>
          </w:tcPr>
          <w:p w14:paraId="5D0E7601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0" w:type="pct"/>
          </w:tcPr>
          <w:p w14:paraId="6DCE8B1D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80" w:type="pct"/>
          </w:tcPr>
          <w:p w14:paraId="4ECFDFF9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519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vAlign w:val="center"/>
          </w:tcPr>
          <w:p w14:paraId="26E58430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菜品价格</w:t>
            </w:r>
          </w:p>
        </w:tc>
        <w:tc>
          <w:tcPr>
            <w:tcW w:w="1013" w:type="pct"/>
          </w:tcPr>
          <w:p w14:paraId="1AA65B31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0" w:type="pct"/>
          </w:tcPr>
          <w:p w14:paraId="3BA21A92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80" w:type="pct"/>
          </w:tcPr>
          <w:p w14:paraId="7F048317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0D6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vAlign w:val="center"/>
          </w:tcPr>
          <w:p w14:paraId="22CB0F5F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食堂卫生</w:t>
            </w:r>
          </w:p>
        </w:tc>
        <w:tc>
          <w:tcPr>
            <w:tcW w:w="1013" w:type="pct"/>
          </w:tcPr>
          <w:p w14:paraId="4A4C4D01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0" w:type="pct"/>
          </w:tcPr>
          <w:p w14:paraId="098FBCDA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80" w:type="pct"/>
          </w:tcPr>
          <w:p w14:paraId="45E6351A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699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vAlign w:val="center"/>
          </w:tcPr>
          <w:p w14:paraId="1784F1D4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013" w:type="pct"/>
          </w:tcPr>
          <w:p w14:paraId="4F134604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0" w:type="pct"/>
          </w:tcPr>
          <w:p w14:paraId="766608B7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80" w:type="pct"/>
          </w:tcPr>
          <w:p w14:paraId="59924548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739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1175" w:type="pct"/>
            <w:vAlign w:val="center"/>
          </w:tcPr>
          <w:p w14:paraId="0FB9FEE9">
            <w:pPr>
              <w:jc w:val="center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评价主体</w:t>
            </w:r>
          </w:p>
        </w:tc>
        <w:tc>
          <w:tcPr>
            <w:tcW w:w="3824" w:type="pct"/>
            <w:gridSpan w:val="3"/>
          </w:tcPr>
          <w:p w14:paraId="0414A26B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</w:p>
          <w:p w14:paraId="11CB8D29">
            <w:pPr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 xml:space="preserve">             </w:t>
            </w:r>
          </w:p>
          <w:p w14:paraId="4B6EB7A8">
            <w:pPr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 xml:space="preserve">                       （盖 章）</w:t>
            </w:r>
          </w:p>
          <w:p w14:paraId="4696FF87">
            <w:pPr>
              <w:jc w:val="center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 年    月    日</w:t>
            </w:r>
          </w:p>
        </w:tc>
      </w:tr>
    </w:tbl>
    <w:p w14:paraId="23808AE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Style w:val="15"/>
          <w:rFonts w:hint="eastAsia"/>
          <w:sz w:val="30"/>
          <w:szCs w:val="30"/>
          <w:lang w:val="en-US" w:eastAsia="zh-CN"/>
        </w:rPr>
      </w:pPr>
      <w:bookmarkStart w:id="0" w:name="_Toc9229"/>
    </w:p>
    <w:p w14:paraId="06B4B22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Style w:val="15"/>
          <w:rFonts w:hint="eastAsia"/>
          <w:sz w:val="30"/>
          <w:szCs w:val="30"/>
          <w:lang w:val="en-US" w:eastAsia="zh-CN"/>
        </w:rPr>
      </w:pPr>
    </w:p>
    <w:p w14:paraId="3A562E9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Style w:val="15"/>
          <w:rFonts w:hint="eastAsia"/>
          <w:sz w:val="30"/>
          <w:szCs w:val="30"/>
          <w:lang w:val="en-US" w:eastAsia="zh-CN"/>
        </w:rPr>
      </w:pPr>
    </w:p>
    <w:p w14:paraId="26666AB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Style w:val="15"/>
          <w:rFonts w:hint="eastAsia"/>
          <w:sz w:val="30"/>
          <w:szCs w:val="30"/>
          <w:lang w:val="en-US" w:eastAsia="zh-CN"/>
        </w:rPr>
        <w:t>比选办法</w:t>
      </w:r>
      <w:bookmarkEnd w:id="0"/>
      <w:bookmarkStart w:id="1" w:name="_Toc15179"/>
    </w:p>
    <w:p w14:paraId="49D0551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办法</w:t>
      </w:r>
      <w:bookmarkEnd w:id="1"/>
    </w:p>
    <w:p w14:paraId="6A8E4EE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157" w:beforeLines="50" w:beforeAutospacing="0" w:after="157" w:afterLines="50" w:afterAutospacing="0" w:line="24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sz w:val="24"/>
          <w:szCs w:val="21"/>
          <w:highlight w:val="none"/>
        </w:rPr>
        <w:t>1</w:t>
      </w:r>
      <w:r>
        <w:rPr>
          <w:rFonts w:hint="eastAsia" w:ascii="仿宋" w:hAnsi="仿宋" w:eastAsia="仿宋" w:cs="仿宋"/>
          <w:sz w:val="24"/>
          <w:szCs w:val="21"/>
          <w:highlight w:val="none"/>
          <w:lang w:val="en-US" w:eastAsia="zh-CN"/>
        </w:rPr>
        <w:t>.为了保证项目评审工作的正常有序进行，维护比选人、比选人的合法权益，依据相关法律法规，本着公开、公平、公正的原则，制定本评标办法。</w:t>
      </w:r>
    </w:p>
    <w:p w14:paraId="7CE5C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24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sz w:val="24"/>
          <w:szCs w:val="21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1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通过</w:t>
      </w:r>
      <w:r>
        <w:rPr>
          <w:rFonts w:hint="eastAsia" w:ascii="仿宋" w:hAnsi="仿宋" w:eastAsia="仿宋" w:cs="仿宋"/>
          <w:sz w:val="24"/>
          <w:szCs w:val="21"/>
          <w:highlight w:val="none"/>
          <w:lang w:eastAsia="zh-CN"/>
        </w:rPr>
        <w:t>有效性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评审的</w:t>
      </w:r>
      <w:r>
        <w:rPr>
          <w:rFonts w:hint="eastAsia" w:ascii="仿宋" w:hAnsi="仿宋" w:eastAsia="仿宋" w:cs="仿宋"/>
          <w:sz w:val="24"/>
          <w:szCs w:val="21"/>
          <w:highlight w:val="none"/>
          <w:lang w:eastAsia="zh-CN"/>
        </w:rPr>
        <w:t>比选人</w:t>
      </w:r>
      <w:r>
        <w:rPr>
          <w:rFonts w:hint="eastAsia" w:ascii="仿宋" w:hAnsi="仿宋" w:eastAsia="仿宋" w:cs="仿宋"/>
          <w:b/>
          <w:bCs/>
          <w:sz w:val="24"/>
          <w:szCs w:val="21"/>
          <w:highlight w:val="none"/>
          <w:u w:val="single"/>
          <w:lang w:val="en-US" w:eastAsia="zh-CN"/>
        </w:rPr>
        <w:t>综合评分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即为</w:t>
      </w:r>
      <w:r>
        <w:rPr>
          <w:rFonts w:hint="eastAsia" w:ascii="仿宋" w:hAnsi="仿宋" w:eastAsia="仿宋" w:cs="仿宋"/>
          <w:sz w:val="24"/>
          <w:szCs w:val="21"/>
          <w:highlight w:val="none"/>
          <w:lang w:eastAsia="zh-CN"/>
        </w:rPr>
        <w:t>中选人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。</w:t>
      </w:r>
    </w:p>
    <w:p w14:paraId="526955E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both"/>
        <w:textAlignment w:val="auto"/>
        <w:outlineLvl w:val="0"/>
        <w:rPr>
          <w:rFonts w:hint="eastAsia" w:ascii="仿宋" w:hAnsi="仿宋" w:eastAsia="仿宋" w:cs="仿宋"/>
          <w:b/>
          <w:bCs w:val="0"/>
          <w:sz w:val="30"/>
          <w:szCs w:val="30"/>
          <w:highlight w:val="none"/>
        </w:rPr>
      </w:pPr>
      <w:bookmarkStart w:id="2" w:name="_Toc15327"/>
      <w:r>
        <w:rPr>
          <w:rFonts w:hint="eastAsia" w:ascii="仿宋" w:hAnsi="仿宋" w:eastAsia="仿宋" w:cs="仿宋"/>
          <w:b/>
          <w:bCs w:val="0"/>
          <w:sz w:val="30"/>
          <w:szCs w:val="30"/>
          <w:highlight w:val="none"/>
          <w:lang w:eastAsia="zh-CN"/>
        </w:rPr>
        <w:t>二、比选</w:t>
      </w:r>
      <w:r>
        <w:rPr>
          <w:rFonts w:hint="eastAsia" w:ascii="仿宋" w:hAnsi="仿宋" w:eastAsia="仿宋" w:cs="仿宋"/>
          <w:b/>
          <w:bCs w:val="0"/>
          <w:sz w:val="30"/>
          <w:szCs w:val="30"/>
          <w:highlight w:val="none"/>
        </w:rPr>
        <w:t>程序及评</w:t>
      </w:r>
      <w:r>
        <w:rPr>
          <w:rFonts w:hint="eastAsia" w:ascii="仿宋" w:hAnsi="仿宋" w:eastAsia="仿宋" w:cs="仿宋"/>
          <w:b/>
          <w:bCs w:val="0"/>
          <w:sz w:val="30"/>
          <w:szCs w:val="30"/>
          <w:highlight w:val="none"/>
          <w:lang w:eastAsia="zh-CN"/>
        </w:rPr>
        <w:t>选</w:t>
      </w:r>
      <w:r>
        <w:rPr>
          <w:rFonts w:hint="eastAsia" w:ascii="仿宋" w:hAnsi="仿宋" w:eastAsia="仿宋" w:cs="仿宋"/>
          <w:b/>
          <w:bCs w:val="0"/>
          <w:sz w:val="30"/>
          <w:szCs w:val="30"/>
          <w:highlight w:val="none"/>
        </w:rPr>
        <w:t>细则</w:t>
      </w:r>
      <w:bookmarkEnd w:id="2"/>
    </w:p>
    <w:p w14:paraId="0D89D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比选人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将在规定的时间和地点举行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会议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会议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小组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组长主持，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比选人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代表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有关人员参加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按照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顺序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的要求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。</w:t>
      </w:r>
    </w:p>
    <w:p w14:paraId="4DDA7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对响应文件的审查：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小组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对各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比选人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竞选文件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的有效性、完整性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是否对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比选文件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的实质性要求作出响应等方面进行检查，以确定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竞选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是否具备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资格。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如遇得分相同的，以技术服务评分高的为第一中选候选人。</w:t>
      </w:r>
    </w:p>
    <w:p w14:paraId="5AB3FD7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highlight w:val="none"/>
          <w:lang w:val="en-US" w:eastAsia="zh-CN"/>
        </w:rPr>
        <w:t>三、评分办法（满分100分）</w:t>
      </w:r>
    </w:p>
    <w:tbl>
      <w:tblPr>
        <w:tblStyle w:val="12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6"/>
        <w:gridCol w:w="768"/>
        <w:gridCol w:w="6252"/>
      </w:tblGrid>
      <w:tr w14:paraId="77D5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" w:type="pct"/>
            <w:noWrap w:val="0"/>
            <w:vAlign w:val="top"/>
          </w:tcPr>
          <w:p w14:paraId="02DC6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09" w:type="pct"/>
            <w:noWrap w:val="0"/>
            <w:vAlign w:val="center"/>
          </w:tcPr>
          <w:p w14:paraId="7E4A1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评审项</w:t>
            </w:r>
          </w:p>
        </w:tc>
        <w:tc>
          <w:tcPr>
            <w:tcW w:w="451" w:type="pct"/>
            <w:noWrap w:val="0"/>
            <w:vAlign w:val="top"/>
          </w:tcPr>
          <w:p w14:paraId="2C33A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3671" w:type="pct"/>
            <w:noWrap w:val="0"/>
            <w:vAlign w:val="center"/>
          </w:tcPr>
          <w:p w14:paraId="07EC5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评分标准</w:t>
            </w:r>
          </w:p>
        </w:tc>
      </w:tr>
      <w:tr w14:paraId="215B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67" w:type="pct"/>
            <w:noWrap w:val="0"/>
            <w:vAlign w:val="center"/>
          </w:tcPr>
          <w:p w14:paraId="5F9D2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09" w:type="pct"/>
            <w:noWrap w:val="0"/>
            <w:vAlign w:val="center"/>
          </w:tcPr>
          <w:p w14:paraId="209B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类似业绩</w:t>
            </w:r>
          </w:p>
        </w:tc>
        <w:tc>
          <w:tcPr>
            <w:tcW w:w="451" w:type="pct"/>
            <w:noWrap w:val="0"/>
            <w:vAlign w:val="center"/>
          </w:tcPr>
          <w:p w14:paraId="2CED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30分</w:t>
            </w:r>
          </w:p>
        </w:tc>
        <w:tc>
          <w:tcPr>
            <w:tcW w:w="3671" w:type="pct"/>
            <w:noWrap w:val="0"/>
            <w:vAlign w:val="top"/>
          </w:tcPr>
          <w:p w14:paraId="1B1C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2023年1月1日至比选截止时间前（以合同签订时间为准）竞选人每提供一个类似业绩的，得15分，满分30分。</w:t>
            </w:r>
          </w:p>
          <w:p w14:paraId="0A281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注：提供合同等相关证明材料，如合同无法体现主要评审要素的，须额外提供证明材料，不提供或提供不全的，不得分。</w:t>
            </w:r>
          </w:p>
        </w:tc>
      </w:tr>
      <w:tr w14:paraId="720B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" w:type="pct"/>
            <w:noWrap w:val="0"/>
            <w:vAlign w:val="center"/>
          </w:tcPr>
          <w:p w14:paraId="13A20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09" w:type="pct"/>
            <w:noWrap w:val="0"/>
            <w:vAlign w:val="center"/>
          </w:tcPr>
          <w:p w14:paraId="4A82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服务方案</w:t>
            </w:r>
          </w:p>
        </w:tc>
        <w:tc>
          <w:tcPr>
            <w:tcW w:w="451" w:type="pct"/>
            <w:noWrap w:val="0"/>
            <w:vAlign w:val="center"/>
          </w:tcPr>
          <w:p w14:paraId="1F68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70分</w:t>
            </w:r>
          </w:p>
        </w:tc>
        <w:tc>
          <w:tcPr>
            <w:tcW w:w="3671" w:type="pct"/>
            <w:noWrap w:val="0"/>
            <w:vAlign w:val="top"/>
          </w:tcPr>
          <w:p w14:paraId="4D014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项目概况与服务定位</w:t>
            </w:r>
          </w:p>
          <w:p w14:paraId="1953E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（1）对本项目特点和难点理解准确，方案优于本项目采购需求，完整详细，可行性、实用性、针对性强，得10分；</w:t>
            </w:r>
          </w:p>
          <w:p w14:paraId="27B4B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（2）对本项目特点和难点理解基本准确，方案适合本项目采购需求，方案完整详细，具有可行性、实用性和针对性，得7分；</w:t>
            </w:r>
          </w:p>
          <w:p w14:paraId="03511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（3）对本项目特点和难点理解有待提升，方案基本适合本项目采购需求，方案可行性、实用性、针对性有待改善，得4分；</w:t>
            </w:r>
          </w:p>
          <w:p w14:paraId="68BFE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（4）方案不可行或者未提供得0分。</w:t>
            </w:r>
          </w:p>
          <w:p w14:paraId="454FC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2.服务标准与运营管理</w:t>
            </w:r>
          </w:p>
          <w:p w14:paraId="32E6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（1）对本项目特点和难点理解准确，方案优于本项目采购需求，完整详细，可行性、实用性、针对性强，得10分；</w:t>
            </w:r>
          </w:p>
          <w:p w14:paraId="3CAE9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（2）对本项目特点和难点理解基本准确，方案适合本项目采购需求，方案完整详细，具有可行性、实用性和针对性，得7分；</w:t>
            </w:r>
          </w:p>
          <w:p w14:paraId="224F9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（3）对本项目特点和难点理解有待提升，方案基本适合本项目采购需求，方案可行性、实用性、针对性有待改善，得4分；</w:t>
            </w:r>
          </w:p>
          <w:p w14:paraId="5792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（4）方案不可行或者未提供得0分。</w:t>
            </w:r>
          </w:p>
          <w:p w14:paraId="6E637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3.设备设施与维保管理</w:t>
            </w:r>
          </w:p>
          <w:p w14:paraId="1ECEA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（1）对本项目特点和难点理解准确，方案优于本项目采购需求，完整详细，可行性、实用性、针对性强，得10分；</w:t>
            </w:r>
          </w:p>
          <w:p w14:paraId="2E2E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（2）对本项目特点和难点理解基本准确，方案适合本项目采购需求，方案完整详细，具有可行性、实用性和针对性，得7分；</w:t>
            </w:r>
          </w:p>
          <w:p w14:paraId="1BB9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（3）对本项目特点和难点理解有待提升，方案基本适合本项目采购需求，方案可行性、实用性、针对性有待改善，得4分；</w:t>
            </w:r>
          </w:p>
          <w:p w14:paraId="7D56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（4）方案不可行或者未提供得0分。</w:t>
            </w:r>
          </w:p>
          <w:p w14:paraId="69322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4.食品安全与卫生保障</w:t>
            </w:r>
          </w:p>
          <w:p w14:paraId="7F04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（1）对本项目特点和难点理解准确，方案优于本项目采购需求，完整详细，可行性、实用性、针对性强，得10分；</w:t>
            </w:r>
          </w:p>
          <w:p w14:paraId="7CF7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（2）对本项目特点和难点理解基本准确，方案适合本项目采购需求，方案完整详细，具有可行性、实用性和针对性，得7分；</w:t>
            </w:r>
          </w:p>
          <w:p w14:paraId="007C0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（3）对本项目特点和难点理解有待提升，方案基本适合本项目采购需求，方案可行性、实用性、针对性有待改善，得4分；</w:t>
            </w:r>
          </w:p>
          <w:p w14:paraId="6672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（4）方案不可行或者未提供得0分。</w:t>
            </w:r>
          </w:p>
          <w:p w14:paraId="66FF7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5.人员配置与团队管理（1）对本项目特点和难点理解准确，方案优于本项目采购需求，完整详细，可行性、实用性、针对性强，得10分；</w:t>
            </w:r>
          </w:p>
          <w:p w14:paraId="3483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（2）对本项目特点和难点理解基本准确，方案适合本项目采购需求，方案完整详细，具有可行性、实用性和针对性，得7分；</w:t>
            </w:r>
          </w:p>
          <w:p w14:paraId="0560B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（3）对本项目特点和难点理解有待提升，方案基本适合本项目采购需求，方案可行性、实用性、针对性有待改善，得4分；</w:t>
            </w:r>
          </w:p>
          <w:p w14:paraId="2435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（4）方案不可行或者未提供得0分。</w:t>
            </w:r>
          </w:p>
          <w:p w14:paraId="36B6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6.成本费用与结算管理</w:t>
            </w:r>
          </w:p>
          <w:p w14:paraId="34411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（1）对本项目特点和难点理解准确，方案优于本项目采购需求，完整详细，可行性、实用性、针对性强，得10分；</w:t>
            </w:r>
          </w:p>
          <w:p w14:paraId="43C1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（2）对本项目特点和难点理解基本准确，方案适合本项目采购需求，方案完整详细，具有可行性、实用性和针对性，得7分；</w:t>
            </w:r>
          </w:p>
          <w:p w14:paraId="63D1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（3）对本项目特点和难点理解有待提升，方案基本适合本项目采购需求，方案可行性、实用性、针对性有待改善，得4分；</w:t>
            </w:r>
          </w:p>
          <w:p w14:paraId="3EFC8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（4）方案不可行或者未提供得0分。</w:t>
            </w:r>
          </w:p>
          <w:p w14:paraId="1F183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7.节能降耗与应急保障</w:t>
            </w:r>
          </w:p>
          <w:p w14:paraId="3096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（1）对本项目特点和难点理解准确，方案优于本项目采购需求，完整详细，可行性、实用性、针对性强，得10分；</w:t>
            </w:r>
          </w:p>
          <w:p w14:paraId="0665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（2）对本项目特点和难点理解基本准确，方案适合本项目采购需求，方案完整详细，具有可行性、实用性和针对性，得7分；</w:t>
            </w:r>
          </w:p>
          <w:p w14:paraId="6423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（3）对本项目特点和难点理解有待提升，方案基本适合本项目采购需求，方案可行性、实用性、针对性有待改善，得4分；</w:t>
            </w:r>
          </w:p>
          <w:p w14:paraId="7BC8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（4）方案不可行或者未提供得0分。</w:t>
            </w:r>
          </w:p>
        </w:tc>
      </w:tr>
    </w:tbl>
    <w:p w14:paraId="129CE76A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both"/>
        <w:textAlignment w:val="auto"/>
        <w:outlineLvl w:val="0"/>
        <w:rPr>
          <w:rStyle w:val="15"/>
          <w:rFonts w:hint="eastAsia"/>
          <w:lang w:eastAsia="zh-CN"/>
        </w:rPr>
      </w:pPr>
      <w:bookmarkStart w:id="3" w:name="_Toc28251"/>
    </w:p>
    <w:p w14:paraId="1C5751AB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Style w:val="15"/>
          <w:rFonts w:hint="eastAsia"/>
          <w:lang w:eastAsia="zh-CN"/>
        </w:rPr>
      </w:pPr>
    </w:p>
    <w:p w14:paraId="707644E6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Style w:val="15"/>
          <w:rFonts w:hint="eastAsia"/>
          <w:lang w:eastAsia="zh-CN"/>
        </w:rPr>
      </w:pPr>
    </w:p>
    <w:p w14:paraId="08D66BA2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Style w:val="15"/>
          <w:rFonts w:hint="eastAsia"/>
          <w:lang w:eastAsia="zh-CN"/>
        </w:rPr>
      </w:pPr>
    </w:p>
    <w:p w14:paraId="5A96B188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Style w:val="15"/>
          <w:rFonts w:hint="eastAsia"/>
          <w:lang w:eastAsia="zh-CN"/>
        </w:rPr>
      </w:pPr>
    </w:p>
    <w:p w14:paraId="3BB0BC42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Style w:val="15"/>
          <w:rFonts w:hint="eastAsia"/>
          <w:lang w:eastAsia="zh-CN"/>
        </w:rPr>
      </w:pPr>
    </w:p>
    <w:p w14:paraId="4A2E61F9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</w:rPr>
      </w:pPr>
      <w:r>
        <w:rPr>
          <w:rStyle w:val="15"/>
          <w:rFonts w:hint="eastAsia"/>
          <w:lang w:eastAsia="zh-CN"/>
        </w:rPr>
        <w:t>比选文件</w:t>
      </w:r>
      <w:r>
        <w:rPr>
          <w:rStyle w:val="15"/>
          <w:rFonts w:hint="eastAsia"/>
        </w:rPr>
        <w:t>格式</w:t>
      </w:r>
      <w:bookmarkEnd w:id="3"/>
    </w:p>
    <w:p w14:paraId="64F8954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right="-4" w:rightChars="-2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E7F088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right="-4" w:rightChars="-2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C9CB893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jc w:val="center"/>
        <w:textAlignment w:val="auto"/>
        <w:rPr>
          <w:rFonts w:hint="eastAsia" w:ascii="仿宋" w:hAnsi="仿宋" w:eastAsia="仿宋" w:cs="仿宋"/>
          <w:b/>
          <w:kern w:val="0"/>
          <w:sz w:val="48"/>
          <w:szCs w:val="48"/>
          <w:highlight w:val="none"/>
          <w:shd w:val="clear" w:color="auto" w:fill="FFFFFF"/>
        </w:rPr>
      </w:pPr>
    </w:p>
    <w:p w14:paraId="67103A19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jc w:val="center"/>
        <w:textAlignment w:val="auto"/>
        <w:rPr>
          <w:rFonts w:hint="eastAsia" w:ascii="仿宋" w:hAnsi="仿宋" w:eastAsia="仿宋" w:cs="仿宋"/>
          <w:b/>
          <w:kern w:val="0"/>
          <w:sz w:val="44"/>
          <w:szCs w:val="4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建发食堂采购服务项目</w:t>
      </w:r>
    </w:p>
    <w:p w14:paraId="36A13343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kern w:val="0"/>
          <w:sz w:val="48"/>
          <w:szCs w:val="48"/>
          <w:shd w:val="clear" w:color="auto" w:fill="FFFFFF"/>
          <w:lang w:eastAsia="zh-CN"/>
        </w:rPr>
      </w:pPr>
      <w:bookmarkStart w:id="4" w:name="_Toc17938"/>
    </w:p>
    <w:p w14:paraId="5FBBB05F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kern w:val="0"/>
          <w:sz w:val="48"/>
          <w:szCs w:val="48"/>
          <w:shd w:val="clear" w:color="auto" w:fill="FFFFFF"/>
        </w:rPr>
      </w:pPr>
      <w:r>
        <w:rPr>
          <w:rFonts w:hint="eastAsia" w:ascii="仿宋" w:hAnsi="仿宋" w:eastAsia="仿宋" w:cs="仿宋"/>
          <w:b/>
          <w:kern w:val="0"/>
          <w:sz w:val="48"/>
          <w:szCs w:val="48"/>
          <w:shd w:val="clear" w:color="auto" w:fill="FFFFFF"/>
          <w:lang w:eastAsia="zh-CN"/>
        </w:rPr>
        <w:t>比选</w:t>
      </w:r>
      <w:r>
        <w:rPr>
          <w:rFonts w:hint="eastAsia" w:ascii="仿宋" w:hAnsi="仿宋" w:eastAsia="仿宋" w:cs="仿宋"/>
          <w:b/>
          <w:kern w:val="0"/>
          <w:sz w:val="48"/>
          <w:szCs w:val="48"/>
          <w:shd w:val="clear" w:color="auto" w:fill="FFFFFF"/>
        </w:rPr>
        <w:t>文件</w:t>
      </w:r>
      <w:bookmarkEnd w:id="4"/>
    </w:p>
    <w:p w14:paraId="16B6F5E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right="-4" w:rightChars="-2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A5651B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right="-4" w:rightChars="-2"/>
        <w:jc w:val="center"/>
        <w:textAlignment w:val="auto"/>
        <w:rPr>
          <w:rFonts w:hint="eastAsia" w:ascii="仿宋" w:hAnsi="仿宋" w:eastAsia="仿宋" w:cs="仿宋"/>
          <w:sz w:val="28"/>
          <w:szCs w:val="22"/>
        </w:rPr>
      </w:pPr>
    </w:p>
    <w:p w14:paraId="74B7983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right="-4" w:rightChars="-2"/>
        <w:jc w:val="center"/>
        <w:textAlignment w:val="auto"/>
        <w:rPr>
          <w:rFonts w:hint="eastAsia" w:ascii="仿宋" w:hAnsi="仿宋" w:eastAsia="仿宋" w:cs="仿宋"/>
          <w:sz w:val="28"/>
          <w:szCs w:val="22"/>
        </w:rPr>
      </w:pPr>
    </w:p>
    <w:p w14:paraId="0183062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right="-4" w:rightChars="-2"/>
        <w:jc w:val="center"/>
        <w:textAlignment w:val="auto"/>
        <w:rPr>
          <w:rFonts w:hint="eastAsia" w:ascii="仿宋" w:hAnsi="仿宋" w:eastAsia="仿宋" w:cs="仿宋"/>
          <w:sz w:val="28"/>
          <w:szCs w:val="22"/>
        </w:rPr>
      </w:pPr>
    </w:p>
    <w:p w14:paraId="6963824A">
      <w:pPr>
        <w:pStyle w:val="2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仿宋" w:hAnsi="仿宋" w:eastAsia="仿宋" w:cs="仿宋"/>
          <w:sz w:val="28"/>
          <w:szCs w:val="22"/>
        </w:rPr>
      </w:pPr>
    </w:p>
    <w:p w14:paraId="5F275363">
      <w:pPr>
        <w:pStyle w:val="5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</w:rPr>
      </w:pPr>
    </w:p>
    <w:p w14:paraId="12D41D2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right="-4" w:rightChars="-2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4FA151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right="-4" w:rightChars="-2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bookmarkStart w:id="5" w:name="_Toc12479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比选人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名称：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（加盖公章）</w:t>
      </w:r>
      <w:bookmarkEnd w:id="5"/>
    </w:p>
    <w:p w14:paraId="329919C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right="-4" w:rightChars="-2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bookmarkStart w:id="6" w:name="_Toc28762"/>
      <w:r>
        <w:rPr>
          <w:rFonts w:hint="eastAsia" w:ascii="仿宋" w:hAnsi="仿宋" w:eastAsia="仿宋" w:cs="仿宋"/>
          <w:b/>
          <w:bCs/>
          <w:sz w:val="28"/>
          <w:szCs w:val="28"/>
        </w:rPr>
        <w:t>法定代表人或其授权代理人：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（签字或盖章）</w:t>
      </w:r>
      <w:bookmarkEnd w:id="6"/>
    </w:p>
    <w:p w14:paraId="2A6017A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right="-4" w:rightChars="-2"/>
        <w:jc w:val="center"/>
        <w:textAlignment w:val="auto"/>
        <w:rPr>
          <w:rFonts w:hint="eastAsia" w:ascii="仿宋" w:hAnsi="仿宋" w:eastAsia="仿宋" w:cs="仿宋"/>
          <w:b/>
          <w:szCs w:val="28"/>
        </w:rPr>
      </w:pPr>
    </w:p>
    <w:p w14:paraId="5B33E3F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right="-4" w:rightChars="-2"/>
        <w:jc w:val="center"/>
        <w:textAlignment w:val="auto"/>
        <w:rPr>
          <w:rFonts w:hint="eastAsia" w:ascii="仿宋" w:hAnsi="仿宋" w:eastAsia="仿宋" w:cs="仿宋"/>
          <w:b/>
          <w:sz w:val="22"/>
          <w:szCs w:val="32"/>
        </w:rPr>
      </w:pPr>
      <w:r>
        <w:rPr>
          <w:rFonts w:hint="eastAsia" w:ascii="仿宋" w:hAnsi="仿宋" w:eastAsia="仿宋" w:cs="仿宋"/>
          <w:b/>
          <w:sz w:val="22"/>
          <w:szCs w:val="32"/>
        </w:rPr>
        <w:t xml:space="preserve">日期：    年  </w:t>
      </w:r>
      <w:r>
        <w:rPr>
          <w:rFonts w:hint="eastAsia" w:ascii="仿宋" w:hAnsi="仿宋" w:eastAsia="仿宋" w:cs="仿宋"/>
          <w:b/>
          <w:sz w:val="2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2"/>
          <w:szCs w:val="32"/>
        </w:rPr>
        <w:t xml:space="preserve">月 </w:t>
      </w:r>
      <w:r>
        <w:rPr>
          <w:rFonts w:hint="eastAsia" w:ascii="仿宋" w:hAnsi="仿宋" w:eastAsia="仿宋" w:cs="仿宋"/>
          <w:b/>
          <w:sz w:val="2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2"/>
          <w:szCs w:val="32"/>
        </w:rPr>
        <w:t xml:space="preserve"> 日</w:t>
      </w:r>
    </w:p>
    <w:p w14:paraId="1938A00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2"/>
        </w:rPr>
      </w:pPr>
      <w:r>
        <w:rPr>
          <w:rFonts w:hint="eastAsia" w:ascii="仿宋" w:hAnsi="仿宋" w:eastAsia="仿宋" w:cs="仿宋"/>
          <w:kern w:val="0"/>
          <w:sz w:val="24"/>
          <w:shd w:val="clear" w:color="auto" w:fill="FFFFFF"/>
        </w:rPr>
        <w:br w:type="page"/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2"/>
        </w:rPr>
        <w:t xml:space="preserve"> </w:t>
      </w:r>
      <w:bookmarkStart w:id="7" w:name="_Toc11023"/>
      <w:r>
        <w:rPr>
          <w:rFonts w:hint="eastAsia" w:ascii="仿宋" w:hAnsi="仿宋" w:eastAsia="仿宋" w:cs="仿宋"/>
          <w:b/>
          <w:bCs/>
          <w:sz w:val="36"/>
          <w:szCs w:val="32"/>
        </w:rPr>
        <w:t>投标函</w:t>
      </w:r>
      <w:bookmarkEnd w:id="7"/>
    </w:p>
    <w:p w14:paraId="3D200D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  <w:lang w:val="en-US" w:eastAsia="zh-CN"/>
        </w:rPr>
        <w:t xml:space="preserve"> 淮南建设发展控股（集团）有限公司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：</w:t>
      </w:r>
    </w:p>
    <w:p w14:paraId="552CC7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根据贵单位发布的比选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文件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，我们决定参加你们组织的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建发食堂采购服务项目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比选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事项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4CFBB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我方愿意按照比选公告规定的各项要求，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向贵单位提供完成本项目所需全部服务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，我方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</w:rPr>
        <w:t>愿意满足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u w:val="single"/>
          <w:lang w:eastAsia="zh-CN"/>
        </w:rPr>
        <w:t>比选人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u w:val="single"/>
        </w:rPr>
        <w:t>的各项要求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</w:rPr>
        <w:t>合同履行期限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</w:rPr>
        <w:t>是/否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（请各竞选人在制作竞选文件时自行删除一项）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>比选</w:t>
      </w:r>
      <w:r>
        <w:rPr>
          <w:rFonts w:hint="eastAsia" w:ascii="仿宋" w:hAnsi="仿宋" w:eastAsia="仿宋" w:cs="仿宋"/>
          <w:kern w:val="0"/>
          <w:sz w:val="28"/>
          <w:szCs w:val="28"/>
        </w:rPr>
        <w:t>文件要求，服务质量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标准</w:t>
      </w:r>
      <w:r>
        <w:rPr>
          <w:rFonts w:hint="eastAsia" w:ascii="仿宋" w:hAnsi="仿宋" w:eastAsia="仿宋" w:cs="仿宋"/>
          <w:kern w:val="0"/>
          <w:sz w:val="28"/>
          <w:szCs w:val="28"/>
        </w:rPr>
        <w:t>达到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合格</w:t>
      </w:r>
      <w:r>
        <w:rPr>
          <w:rFonts w:hint="eastAsia" w:ascii="仿宋" w:hAnsi="仿宋" w:eastAsia="仿宋" w:cs="仿宋"/>
          <w:kern w:val="0"/>
          <w:sz w:val="28"/>
          <w:szCs w:val="28"/>
        </w:rPr>
        <w:t>。如果我方中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，我方保证在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>比选</w:t>
      </w:r>
      <w:r>
        <w:rPr>
          <w:rFonts w:hint="eastAsia" w:ascii="仿宋" w:hAnsi="仿宋" w:eastAsia="仿宋" w:cs="仿宋"/>
          <w:kern w:val="0"/>
          <w:sz w:val="28"/>
          <w:szCs w:val="28"/>
        </w:rPr>
        <w:t>文件规定的期限内与你方签订合同协议书。</w:t>
      </w:r>
    </w:p>
    <w:p w14:paraId="36433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firstLine="48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一旦我方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，我方同意按照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提供的合同文本签署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我方将严格履行合同规定的责任和义务，按规定的服务期完成全部工作。</w:t>
      </w:r>
    </w:p>
    <w:p w14:paraId="5CECF6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firstLine="48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我方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履行采购需求里所列的各项内容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11D0C2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firstLine="48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我方保证我方已提供和将要提供的文件是真实的、准确的。如有弄虚作假，愿承担一切责任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</w:p>
    <w:p w14:paraId="3F5711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firstLine="48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kern w:val="0"/>
          <w:sz w:val="28"/>
          <w:szCs w:val="28"/>
        </w:rPr>
        <w:t>我方委派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担任本项目负责人，直接参与项目全过程服务。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</w:p>
    <w:p w14:paraId="6D5611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</w:p>
    <w:p w14:paraId="141AB1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比选人</w:t>
      </w:r>
      <w:r>
        <w:rPr>
          <w:rFonts w:hint="eastAsia" w:ascii="仿宋" w:hAnsi="仿宋" w:eastAsia="仿宋" w:cs="仿宋"/>
          <w:kern w:val="0"/>
          <w:sz w:val="28"/>
          <w:szCs w:val="28"/>
        </w:rPr>
        <w:t>名称：（盖章）</w:t>
      </w:r>
    </w:p>
    <w:p w14:paraId="49CDB5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kern w:val="0"/>
          <w:sz w:val="28"/>
          <w:szCs w:val="28"/>
        </w:rPr>
        <w:t>授权委托人：（签字或盖章）</w:t>
      </w:r>
    </w:p>
    <w:p w14:paraId="262EA4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firstLine="6232" w:firstLineChars="2226"/>
        <w:jc w:val="left"/>
        <w:textAlignment w:val="auto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期：</w:t>
      </w:r>
      <w:r>
        <w:rPr>
          <w:rFonts w:hint="eastAsia" w:ascii="仿宋" w:hAnsi="仿宋" w:eastAsia="仿宋" w:cs="仿宋"/>
          <w:b/>
          <w:bCs/>
          <w:sz w:val="32"/>
        </w:rPr>
        <w:t xml:space="preserve">     </w:t>
      </w:r>
    </w:p>
    <w:p w14:paraId="4BE922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firstLine="7151" w:firstLineChars="2226"/>
        <w:jc w:val="left"/>
        <w:textAlignment w:val="auto"/>
        <w:rPr>
          <w:rFonts w:hint="eastAsia" w:ascii="仿宋" w:hAnsi="仿宋" w:eastAsia="仿宋" w:cs="仿宋"/>
          <w:b/>
          <w:bCs/>
          <w:sz w:val="32"/>
        </w:rPr>
      </w:pPr>
    </w:p>
    <w:p w14:paraId="5847BB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firstLine="7151" w:firstLineChars="2226"/>
        <w:jc w:val="left"/>
        <w:textAlignment w:val="auto"/>
        <w:rPr>
          <w:rFonts w:hint="eastAsia" w:ascii="仿宋" w:hAnsi="仿宋" w:eastAsia="仿宋" w:cs="仿宋"/>
          <w:b/>
          <w:bCs/>
          <w:sz w:val="32"/>
        </w:rPr>
      </w:pPr>
    </w:p>
    <w:p w14:paraId="1E0475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firstLine="7151" w:firstLineChars="2226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</w:t>
      </w:r>
    </w:p>
    <w:p w14:paraId="52F655C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8" w:name="_Toc13479"/>
    </w:p>
    <w:p w14:paraId="5C504DC9">
      <w:pPr>
        <w:pStyle w:val="2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628FBB4">
      <w:pPr>
        <w:pStyle w:val="5"/>
        <w:rPr>
          <w:rFonts w:hint="eastAsia"/>
        </w:rPr>
      </w:pPr>
    </w:p>
    <w:p w14:paraId="2F37C15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法人代表授权书</w:t>
      </w:r>
      <w:bookmarkEnd w:id="8"/>
    </w:p>
    <w:p w14:paraId="21B4785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76EAF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157" w:beforeLines="50" w:beforeAutospacing="0" w:after="157" w:afterLines="50" w:afterAutospacing="0"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致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  <w:lang w:val="en-US" w:eastAsia="zh-CN"/>
        </w:rPr>
        <w:t>淮南建设发展控股（集团）有限公司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</w:t>
      </w:r>
    </w:p>
    <w:p w14:paraId="6F2F04A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sz w:val="28"/>
          <w:szCs w:val="28"/>
        </w:rPr>
        <w:t>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代表姓名</w:t>
      </w:r>
      <w:r>
        <w:rPr>
          <w:rFonts w:hint="eastAsia" w:ascii="仿宋" w:hAnsi="仿宋" w:eastAsia="仿宋" w:cs="仿宋"/>
          <w:sz w:val="28"/>
          <w:szCs w:val="28"/>
        </w:rPr>
        <w:t>）为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比选单位</w:t>
      </w:r>
      <w:r>
        <w:rPr>
          <w:rFonts w:hint="eastAsia" w:ascii="仿宋" w:hAnsi="仿宋" w:eastAsia="仿宋" w:cs="仿宋"/>
          <w:sz w:val="28"/>
          <w:szCs w:val="28"/>
        </w:rPr>
        <w:t>代表，参加贵单位组织的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建发食堂采购服务项目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活动，全权代表我方处理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活动的一切事宜。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 w14:paraId="0FEE24A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D17DE3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法定代表人或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sz w:val="28"/>
          <w:szCs w:val="28"/>
        </w:rPr>
        <w:t>（签字或盖章）：</w:t>
      </w:r>
    </w:p>
    <w:p w14:paraId="2B68E15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供应商名称（公章）：</w:t>
      </w:r>
    </w:p>
    <w:p w14:paraId="6C37C98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期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44B9668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ind w:firstLine="720"/>
        <w:jc w:val="both"/>
        <w:textAlignment w:val="auto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承诺书</w:t>
      </w:r>
    </w:p>
    <w:p w14:paraId="068F294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是/否（请各比选人在制作竞选文件时自行删除一项）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承诺我司信誉满足比选公告中所有要求及其他需承诺的要求。</w:t>
      </w:r>
    </w:p>
    <w:p w14:paraId="06324AC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1.在响应截止时间前，未被最高人民法院在“中国执行信息公开网”网站（http://zxgk.court.gov.cn）列为失信被执行人；</w:t>
      </w:r>
    </w:p>
    <w:p w14:paraId="2699A5E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2.在响应截止时间前，未被国家市场监督管理部门在国家企业信用信息公示系统（www.gsxt.gov.cn）中列入严重违法失信企业名单；</w:t>
      </w:r>
    </w:p>
    <w:p w14:paraId="655DEEE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3.在响应截止时间前，未被中国政府采购网（www.ccgp.gov.cn）列入“政府采购严重违法失信行为记录名单”；</w:t>
      </w:r>
    </w:p>
    <w:p w14:paraId="67DB31E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4.我方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是/否（请各竞选人在制作竞选文件时自行删除一项）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参加比选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承诺无行贿犯罪行为记录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；</w:t>
      </w:r>
    </w:p>
    <w:p w14:paraId="2ECEAC2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5.我方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是/否（请各竞选人在制作竞选文件时自行删除一项）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承诺没有处于被接管、冻结、破产状态没；有被责令停产停业、暂扣或者吊销许可证、暂扣或者吊销执照；没有进入清算程序，或被宣告破产，或其他丧失履约能力的情形。</w:t>
      </w:r>
    </w:p>
    <w:p w14:paraId="7FDBEC5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6.我方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是/否（请各竞选人在制作竞选文件时自行删除一项）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承诺厨师最少需在一年内更换一次，更换的厨师不能低于原厨师级别配置</w:t>
      </w:r>
    </w:p>
    <w:p w14:paraId="17EFA0A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承诺人：（盖章） </w:t>
      </w:r>
    </w:p>
    <w:p w14:paraId="7FA5AE1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  月  日</w:t>
      </w:r>
    </w:p>
    <w:p w14:paraId="4E8709C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2"/>
          <w:highlight w:val="none"/>
          <w:lang w:val="en-US" w:eastAsia="zh-CN"/>
        </w:rPr>
        <w:t>营业执照、有效的餐饮服务许可证或食品经营许可证</w:t>
      </w:r>
    </w:p>
    <w:p w14:paraId="13D2FC7E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center"/>
        <w:textAlignment w:val="auto"/>
        <w:rPr>
          <w:rFonts w:hint="eastAsia" w:ascii="Times New Roman"/>
          <w:b/>
          <w:bCs/>
          <w:sz w:val="32"/>
          <w:szCs w:val="32"/>
          <w:lang w:val="en-US" w:eastAsia="zh-CN"/>
        </w:rPr>
      </w:pPr>
    </w:p>
    <w:p w14:paraId="48FD4318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center"/>
        <w:textAlignment w:val="auto"/>
        <w:rPr>
          <w:rFonts w:hint="eastAsia" w:ascii="Times New Roman"/>
          <w:b/>
          <w:bCs/>
          <w:sz w:val="32"/>
          <w:szCs w:val="32"/>
          <w:lang w:val="en-US" w:eastAsia="zh-CN"/>
        </w:rPr>
      </w:pPr>
    </w:p>
    <w:p w14:paraId="3343F132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jc w:val="center"/>
        <w:textAlignment w:val="auto"/>
        <w:rPr>
          <w:rFonts w:hint="eastAsia" w:ascii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/>
          <w:b/>
          <w:bCs/>
          <w:sz w:val="32"/>
          <w:szCs w:val="32"/>
          <w:lang w:val="en-US" w:eastAsia="zh-CN"/>
        </w:rPr>
        <w:t>其他（包含但不限于比选办法要求的类似业绩、服务方案等，格式自拟）</w:t>
      </w:r>
    </w:p>
    <w:p w14:paraId="4DF7E51A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77FB32C3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38D4755A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4E877140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4B340733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3A5CE030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2C33FFC6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64DB68A7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7DFF5C00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5CA6BF7A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1924BA2C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49BA61FC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57C38213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35B58F6A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61A0BB90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3D288847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44085F12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2144256A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3AD9F0E3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1F1B3E35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04481171">
      <w:pPr>
        <w:pStyle w:val="6"/>
        <w:pageBreakBefore w:val="0"/>
        <w:kinsoku/>
        <w:overflowPunct/>
        <w:topLinePunct w:val="0"/>
        <w:bidi w:val="0"/>
        <w:spacing w:before="157" w:beforeLines="50" w:beforeAutospacing="0" w:after="157" w:afterLines="50" w:afterAutospacing="0" w:line="240" w:lineRule="auto"/>
        <w:textAlignment w:val="auto"/>
        <w:rPr>
          <w:rFonts w:hint="eastAsia" w:ascii="Times New Roman"/>
          <w:lang w:val="en-US" w:eastAsia="zh-CN"/>
        </w:rPr>
      </w:pPr>
    </w:p>
    <w:p w14:paraId="3C46960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="157" w:beforeLines="50" w:beforeAutospacing="0" w:after="157" w:afterLines="50" w:afterAutospacing="0"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61626"/>
    <w:multiLevelType w:val="singleLevel"/>
    <w:tmpl w:val="80F616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7F67"/>
    <w:rsid w:val="01895D7D"/>
    <w:rsid w:val="03F37758"/>
    <w:rsid w:val="12C64289"/>
    <w:rsid w:val="18506602"/>
    <w:rsid w:val="1AE51583"/>
    <w:rsid w:val="1CF3211F"/>
    <w:rsid w:val="1DEA4D41"/>
    <w:rsid w:val="28BF3FDA"/>
    <w:rsid w:val="2C1E650A"/>
    <w:rsid w:val="2F68074A"/>
    <w:rsid w:val="307B68B3"/>
    <w:rsid w:val="3135465C"/>
    <w:rsid w:val="32EB4F9E"/>
    <w:rsid w:val="38AC4B98"/>
    <w:rsid w:val="54430932"/>
    <w:rsid w:val="56A84DA2"/>
    <w:rsid w:val="61646FA9"/>
    <w:rsid w:val="6F26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link w:val="15"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8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/>
      <w:ind w:firstLine="200"/>
    </w:pPr>
    <w:rPr>
      <w:rFonts w:ascii="Times New Roman" w:hAnsi="Times New Roman" w:eastAsia="宋体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pacing w:line="580" w:lineRule="exact"/>
      <w:ind w:left="2" w:firstLine="720" w:firstLineChars="225"/>
    </w:pPr>
    <w:rPr>
      <w:rFonts w:eastAsia="仿宋_GB2312"/>
      <w:sz w:val="32"/>
    </w:rPr>
  </w:style>
  <w:style w:type="paragraph" w:styleId="4">
    <w:name w:val="envelope return"/>
    <w:basedOn w:val="1"/>
    <w:next w:val="3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6">
    <w:name w:val="Body Text"/>
    <w:basedOn w:val="1"/>
    <w:next w:val="1"/>
    <w:qFormat/>
    <w:uiPriority w:val="0"/>
    <w:pPr>
      <w:spacing w:after="120" w:afterLines="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99"/>
    <w:rPr>
      <w:color w:val="333333"/>
      <w:u w:val="none"/>
    </w:rPr>
  </w:style>
  <w:style w:type="character" w:customStyle="1" w:styleId="15">
    <w:name w:val="标题 1 Char"/>
    <w:link w:val="7"/>
    <w:qFormat/>
    <w:uiPriority w:val="0"/>
    <w:rPr>
      <w:rFonts w:ascii="Calibri" w:hAnsi="Calibri"/>
      <w:b/>
      <w:bCs/>
      <w:kern w:val="44"/>
      <w:sz w:val="30"/>
      <w:szCs w:val="44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3246</Words>
  <Characters>3476</Characters>
  <Lines>0</Lines>
  <Paragraphs>0</Paragraphs>
  <TotalTime>1</TotalTime>
  <ScaleCrop>false</ScaleCrop>
  <LinksUpToDate>false</LinksUpToDate>
  <CharactersWithSpaces>3627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2026-05-06T09:28:00Z</dcterms:created>
  <dc:creator>Administrator</dc:creator>
  <cp:lastModifiedBy>陈曦</cp:lastModifiedBy>
  <cp:lastPrinted>2026-05-06T10:04:00Z</cp:lastPrinted>
  <dcterms:modified xsi:type="dcterms:W3CDTF">2026-05-21T10:18:07Z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eyJoZGlkIjoiNzQyMmRmOWE3YWVlOTFhZTA1ZGVkMjQ4OTM2NjI5ZGIiLCJ1c2VySWQiOiIxNjQ5MjQ2MTAwIn0=</vt:lpwstr>
  </property>
  <property fmtid="{D5CDD505-2E9C-101B-9397-08002B2CF9AE}" pid="4" name="ICV">
    <vt:lpwstr>8382CBAF7A7E4621A36A81663D4CF1A5_12</vt:lpwstr>
  </property>
</Properties>
</file>